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5198" w14:textId="77777777" w:rsidR="00F37AE4" w:rsidRDefault="0057612F" w:rsidP="001B7B22">
      <w:pPr>
        <w:jc w:val="both"/>
      </w:pPr>
      <w:r>
        <w:t>Estimados Socios,</w:t>
      </w:r>
    </w:p>
    <w:p w14:paraId="1A7AF0FD" w14:textId="77777777" w:rsidR="0057612F" w:rsidRDefault="00EB7351" w:rsidP="001B7B22">
      <w:pPr>
        <w:jc w:val="both"/>
      </w:pPr>
      <w:r>
        <w:t xml:space="preserve">Nos </w:t>
      </w:r>
      <w:r w:rsidR="00AD40B2">
        <w:t>complace mucho ponerlos</w:t>
      </w:r>
      <w:r w:rsidR="0057612F">
        <w:t xml:space="preserve"> al tanto de los avances logrados por nuestra comunidad:</w:t>
      </w:r>
    </w:p>
    <w:p w14:paraId="797BD94C" w14:textId="77777777" w:rsidR="0095793C" w:rsidRDefault="0057612F" w:rsidP="001B7B22">
      <w:pPr>
        <w:jc w:val="both"/>
      </w:pPr>
      <w:r>
        <w:t xml:space="preserve">Respecto de la actualización de  nuestros </w:t>
      </w:r>
      <w:r w:rsidRPr="0057612F">
        <w:rPr>
          <w:b/>
        </w:rPr>
        <w:t>E</w:t>
      </w:r>
      <w:r w:rsidR="0095793C">
        <w:rPr>
          <w:b/>
        </w:rPr>
        <w:t xml:space="preserve">STATUTOS </w:t>
      </w:r>
      <w:r w:rsidR="0095793C" w:rsidRPr="0095793C">
        <w:t>aprobados por Asamblea,</w:t>
      </w:r>
      <w:r w:rsidR="0095793C">
        <w:rPr>
          <w:b/>
        </w:rPr>
        <w:t xml:space="preserve"> </w:t>
      </w:r>
      <w:r w:rsidR="00050E22" w:rsidRPr="00050E22">
        <w:t xml:space="preserve"> éstos</w:t>
      </w:r>
      <w:r>
        <w:t xml:space="preserve">  ya se encuentran escriturados y en proceso de inscripción ante el Registro Civil para posteriormente ser enviados al Ministerio de Justicia. Les recordamos que esta </w:t>
      </w:r>
      <w:r w:rsidR="0095793C">
        <w:t>actualización es producto de:</w:t>
      </w:r>
    </w:p>
    <w:p w14:paraId="1F4C2C14" w14:textId="77777777" w:rsidR="0095793C" w:rsidRDefault="00050E22" w:rsidP="001B7B22">
      <w:pPr>
        <w:pStyle w:val="Prrafodelista"/>
        <w:numPr>
          <w:ilvl w:val="0"/>
          <w:numId w:val="1"/>
        </w:numPr>
        <w:jc w:val="both"/>
      </w:pPr>
      <w:r>
        <w:t xml:space="preserve">la obligación de </w:t>
      </w:r>
      <w:r w:rsidR="0095793C">
        <w:t xml:space="preserve">abrirnos el camino para </w:t>
      </w:r>
      <w:r w:rsidR="0057612F">
        <w:t xml:space="preserve">cumplir las exigencias hechas por la </w:t>
      </w:r>
      <w:r w:rsidR="0095793C">
        <w:t xml:space="preserve">SEREMI de Salud  en el </w:t>
      </w:r>
      <w:r w:rsidR="0095793C" w:rsidRPr="0095793C">
        <w:rPr>
          <w:b/>
        </w:rPr>
        <w:t>año 1990</w:t>
      </w:r>
      <w:r w:rsidR="0095793C">
        <w:t xml:space="preserve"> que nos permita operar nuestro  proyecto de agua potable.</w:t>
      </w:r>
    </w:p>
    <w:p w14:paraId="4843AB4B" w14:textId="77777777" w:rsidR="0095793C" w:rsidRDefault="0095793C" w:rsidP="001B7B22">
      <w:pPr>
        <w:pStyle w:val="Prrafodelista"/>
        <w:numPr>
          <w:ilvl w:val="0"/>
          <w:numId w:val="1"/>
        </w:numPr>
        <w:jc w:val="both"/>
      </w:pPr>
      <w:r>
        <w:t xml:space="preserve">El </w:t>
      </w:r>
      <w:r w:rsidR="0057612F">
        <w:t>req</w:t>
      </w:r>
      <w:r w:rsidR="00A96991">
        <w:t xml:space="preserve">uerimiento oficial </w:t>
      </w:r>
      <w:r w:rsidR="0057612F">
        <w:t xml:space="preserve"> </w:t>
      </w:r>
      <w:r>
        <w:t xml:space="preserve">de actualización por parte </w:t>
      </w:r>
      <w:r w:rsidR="00A96991">
        <w:t>d</w:t>
      </w:r>
      <w:r w:rsidR="0057612F">
        <w:t xml:space="preserve">el Ministerio de Justicia desde </w:t>
      </w:r>
      <w:r>
        <w:t xml:space="preserve">ya inicios de la pandemia. </w:t>
      </w:r>
    </w:p>
    <w:p w14:paraId="670F46A4" w14:textId="77777777" w:rsidR="00106121" w:rsidRDefault="0095793C" w:rsidP="001B7B22">
      <w:pPr>
        <w:pStyle w:val="Prrafodelista"/>
        <w:numPr>
          <w:ilvl w:val="0"/>
          <w:numId w:val="1"/>
        </w:numPr>
        <w:jc w:val="both"/>
      </w:pPr>
      <w:r>
        <w:t>N</w:t>
      </w:r>
      <w:r w:rsidR="0057612F">
        <w:t>uestra absoluta necesidad d</w:t>
      </w:r>
      <w:r w:rsidR="00050E22">
        <w:t>e, afrontados a la escasez de agua, avanzar en el mejorami</w:t>
      </w:r>
      <w:r w:rsidR="00A51B01">
        <w:t xml:space="preserve">ento de </w:t>
      </w:r>
      <w:r>
        <w:t>nuestro sistema para asegurar el abastecimiento.</w:t>
      </w:r>
    </w:p>
    <w:p w14:paraId="5015FF15" w14:textId="77777777" w:rsidR="005C5004" w:rsidRDefault="0057612F" w:rsidP="001B7B22">
      <w:pPr>
        <w:jc w:val="both"/>
      </w:pPr>
      <w:r>
        <w:t>Las</w:t>
      </w:r>
      <w:r w:rsidR="00EB7351">
        <w:t xml:space="preserve"> obras hidráulicas efectuadas en estos últimos dos </w:t>
      </w:r>
      <w:r w:rsidR="0095793C">
        <w:t xml:space="preserve">a tres </w:t>
      </w:r>
      <w:r w:rsidR="00EB7351">
        <w:t>años</w:t>
      </w:r>
      <w:r w:rsidR="0095793C">
        <w:t xml:space="preserve"> </w:t>
      </w:r>
      <w:r w:rsidR="00EB7351">
        <w:t xml:space="preserve"> nos han proporcionado una gran solución en el </w:t>
      </w:r>
      <w:r w:rsidR="00A51B01">
        <w:rPr>
          <w:b/>
        </w:rPr>
        <w:t xml:space="preserve">tratamiento de las aguas: </w:t>
      </w:r>
      <w:r w:rsidR="00EB7351">
        <w:t xml:space="preserve">  Los trabajos hechos </w:t>
      </w:r>
      <w:r w:rsidR="00050E22">
        <w:t>en el s</w:t>
      </w:r>
      <w:r w:rsidR="00A51B01">
        <w:t>ector de</w:t>
      </w:r>
      <w:r w:rsidR="00106121">
        <w:t xml:space="preserve"> la</w:t>
      </w:r>
      <w:r w:rsidR="00A51B01">
        <w:t xml:space="preserve"> </w:t>
      </w:r>
      <w:r w:rsidR="00A51B01" w:rsidRPr="00106121">
        <w:rPr>
          <w:b/>
        </w:rPr>
        <w:t>Captación</w:t>
      </w:r>
      <w:r w:rsidR="00A51B01">
        <w:t xml:space="preserve"> en el estero </w:t>
      </w:r>
      <w:r w:rsidR="005C5004">
        <w:t>nos permiten tener</w:t>
      </w:r>
      <w:r w:rsidR="00EB7351">
        <w:t xml:space="preserve"> </w:t>
      </w:r>
      <w:r w:rsidR="005C5004">
        <w:t>un  “</w:t>
      </w:r>
      <w:r w:rsidR="005C5004" w:rsidRPr="0057612F">
        <w:rPr>
          <w:b/>
        </w:rPr>
        <w:t>DECANTANDOR PRIMARIO</w:t>
      </w:r>
      <w:r w:rsidR="005C5004">
        <w:t xml:space="preserve">” </w:t>
      </w:r>
      <w:r w:rsidR="00106121">
        <w:t xml:space="preserve">en conjunto con el fundo </w:t>
      </w:r>
      <w:r w:rsidR="00A51B01">
        <w:t>(fotografía adjunta)</w:t>
      </w:r>
      <w:r w:rsidR="005C5004">
        <w:t xml:space="preserve"> </w:t>
      </w:r>
      <w:r w:rsidR="00106121">
        <w:t xml:space="preserve">a partir del cual se conduce </w:t>
      </w:r>
      <w:r w:rsidR="00A51B01">
        <w:t xml:space="preserve">el agua por </w:t>
      </w:r>
      <w:r w:rsidR="00106121">
        <w:t xml:space="preserve">dos </w:t>
      </w:r>
      <w:r w:rsidR="00A51B01">
        <w:t xml:space="preserve">tuberías </w:t>
      </w:r>
      <w:r w:rsidR="00A96991">
        <w:t>900 metros cerro</w:t>
      </w:r>
      <w:r w:rsidR="005C5004">
        <w:t xml:space="preserve"> abajo hacia el </w:t>
      </w:r>
      <w:r w:rsidR="005C5004" w:rsidRPr="0057612F">
        <w:rPr>
          <w:b/>
        </w:rPr>
        <w:t>DESARENADOR</w:t>
      </w:r>
      <w:r>
        <w:t xml:space="preserve"> (fotografía adjunta) </w:t>
      </w:r>
      <w:r w:rsidR="00106121">
        <w:t>que fue construido con el apoyo de las cuotas extraordinarias de los socios.  Aquí y con alta tecnología el agua  es decantada exitosamente,  por lo que podemos  acumularla</w:t>
      </w:r>
      <w:r w:rsidR="00050E22">
        <w:t xml:space="preserve"> </w:t>
      </w:r>
      <w:r w:rsidR="00A51B01">
        <w:t xml:space="preserve">de forma mucho más clara y limpia en </w:t>
      </w:r>
      <w:r w:rsidR="005C5004">
        <w:t>nuestros E</w:t>
      </w:r>
      <w:r w:rsidR="00050E22">
        <w:t>stanques</w:t>
      </w:r>
      <w:r w:rsidR="00A51B01">
        <w:t xml:space="preserve">, desde </w:t>
      </w:r>
      <w:r w:rsidR="00050E22">
        <w:t xml:space="preserve">donde </w:t>
      </w:r>
      <w:r w:rsidR="00A51B01">
        <w:t xml:space="preserve">finalmente </w:t>
      </w:r>
      <w:r w:rsidR="00050E22">
        <w:t xml:space="preserve">es clorada </w:t>
      </w:r>
      <w:r w:rsidR="00A51B01">
        <w:t>para su distribución a la red.</w:t>
      </w:r>
    </w:p>
    <w:p w14:paraId="76E7ABFB" w14:textId="77777777" w:rsidR="0076059A" w:rsidRDefault="006017C6" w:rsidP="001B7B22">
      <w:pPr>
        <w:jc w:val="both"/>
      </w:pPr>
      <w:r>
        <w:t xml:space="preserve">Estamos viviendo una situación hídrica altamente complicada por el cambio global y una larga sequía de ya más de 12 años.  El área metropolitana es considerada “zona semidesértica”, con lo cual claramente debemos tomar conciencia de la importancia de cuidar el agua. </w:t>
      </w:r>
      <w:r w:rsidR="00050E22">
        <w:t xml:space="preserve">Los </w:t>
      </w:r>
      <w:r w:rsidR="00050E22" w:rsidRPr="00050E22">
        <w:rPr>
          <w:b/>
          <w:sz w:val="24"/>
        </w:rPr>
        <w:t>protocolos de seguridad y sistemas de trabajo</w:t>
      </w:r>
      <w:r w:rsidR="00050E22" w:rsidRPr="0057612F">
        <w:rPr>
          <w:sz w:val="24"/>
        </w:rPr>
        <w:t xml:space="preserve"> </w:t>
      </w:r>
      <w:r w:rsidR="00050E22">
        <w:t xml:space="preserve">que </w:t>
      </w:r>
      <w:r w:rsidR="0076059A">
        <w:t>en esta</w:t>
      </w:r>
      <w:r w:rsidR="00A51B01">
        <w:t xml:space="preserve"> Administración hemos</w:t>
      </w:r>
      <w:r w:rsidR="00050E22">
        <w:t xml:space="preserve"> desarrollado </w:t>
      </w:r>
      <w:r w:rsidR="004D268B">
        <w:t xml:space="preserve"> y puesto en </w:t>
      </w:r>
      <w:r w:rsidR="00050E22">
        <w:t xml:space="preserve">práctica </w:t>
      </w:r>
      <w:r w:rsidR="005833AD">
        <w:t>además de las Obras construidas</w:t>
      </w:r>
      <w:r w:rsidR="004D268B">
        <w:t xml:space="preserve"> responsablemente</w:t>
      </w:r>
      <w:r w:rsidR="005833AD">
        <w:t xml:space="preserve">, </w:t>
      </w:r>
      <w:r w:rsidR="00050E22">
        <w:t>nos ha</w:t>
      </w:r>
      <w:r w:rsidR="005833AD">
        <w:t>n</w:t>
      </w:r>
      <w:r w:rsidR="00050E22">
        <w:t xml:space="preserve"> permitido en varias oportunidades sortear dificultades que otrora habrían </w:t>
      </w:r>
      <w:r w:rsidR="0073479A">
        <w:t xml:space="preserve">significado grandes </w:t>
      </w:r>
      <w:r w:rsidR="0076059A">
        <w:t xml:space="preserve">y onerosos </w:t>
      </w:r>
      <w:r w:rsidR="0073479A">
        <w:t>d</w:t>
      </w:r>
      <w:r w:rsidR="00050E22">
        <w:t>años a nuestro sistema</w:t>
      </w:r>
      <w:r w:rsidR="0076059A">
        <w:t>.</w:t>
      </w:r>
    </w:p>
    <w:p w14:paraId="30BDB6D8" w14:textId="7E5C063D" w:rsidR="0073479A" w:rsidRDefault="0076059A" w:rsidP="001B7B22">
      <w:pPr>
        <w:jc w:val="both"/>
      </w:pPr>
      <w:r>
        <w:t>P</w:t>
      </w:r>
      <w:r w:rsidR="00050E22">
        <w:t>ero debemos</w:t>
      </w:r>
      <w:r w:rsidR="0095793C">
        <w:t xml:space="preserve"> continuar avanzando</w:t>
      </w:r>
      <w:r w:rsidR="0049365B">
        <w:t xml:space="preserve"> </w:t>
      </w:r>
      <w:r w:rsidR="001B7B22">
        <w:t>¡Más aún, debemos apurar los pasos para efectuar las obras faltantes del proyecto: ¡</w:t>
      </w:r>
      <w:r w:rsidR="001B7B22" w:rsidRPr="00A96991">
        <w:rPr>
          <w:b/>
        </w:rPr>
        <w:t>Filtros a la llegada de los Estanques, Medidores domiciliarios y un 3er Estanque) que nos aseguren nuestro suministro de agua hacia adelante!</w:t>
      </w:r>
      <w:r>
        <w:t xml:space="preserve">   Estos </w:t>
      </w:r>
      <w:r w:rsidR="0049365B">
        <w:t xml:space="preserve">son </w:t>
      </w:r>
      <w:r>
        <w:t xml:space="preserve">los </w:t>
      </w:r>
      <w:r w:rsidR="0049365B">
        <w:t xml:space="preserve">grandes </w:t>
      </w:r>
      <w:r>
        <w:t xml:space="preserve">desafíos que creemos deberemos afrontar en el futuro inmediato, para lo que se requiere </w:t>
      </w:r>
      <w:r w:rsidR="001B7B22">
        <w:t>el apoyo</w:t>
      </w:r>
      <w:r w:rsidR="0049365B">
        <w:t xml:space="preserve"> y esfuerzo de toda la comunidad ¡</w:t>
      </w:r>
    </w:p>
    <w:p w14:paraId="791C3D47" w14:textId="77777777" w:rsidR="00AD40B2" w:rsidRDefault="00AD40B2" w:rsidP="001B7B22">
      <w:pPr>
        <w:jc w:val="both"/>
      </w:pPr>
      <w:r>
        <w:t>P</w:t>
      </w:r>
      <w:r w:rsidR="00A51B01">
        <w:t>ara cualquier consulta</w:t>
      </w:r>
      <w:r>
        <w:t xml:space="preserve"> favor comunicarse con la Administración en forma presencial, telefónica y/o a través de nuestro correo</w:t>
      </w:r>
      <w:r w:rsidR="00A51B01">
        <w:t>, con mu</w:t>
      </w:r>
      <w:r w:rsidR="0076059A">
        <w:t>cho gusto atenderemos sus dudas y consultas.</w:t>
      </w:r>
    </w:p>
    <w:p w14:paraId="4B67D191" w14:textId="77777777" w:rsidR="0073479A" w:rsidRDefault="0073479A" w:rsidP="001B7B22">
      <w:pPr>
        <w:jc w:val="both"/>
      </w:pPr>
    </w:p>
    <w:p w14:paraId="68DF7C6B" w14:textId="0950FD84" w:rsidR="0073479A" w:rsidRDefault="001B7B22" w:rsidP="001B7B22">
      <w:pPr>
        <w:jc w:val="both"/>
      </w:pPr>
      <w:r>
        <w:t>Saludos Cordiales</w:t>
      </w:r>
      <w:r w:rsidR="0073479A">
        <w:t>,</w:t>
      </w:r>
    </w:p>
    <w:p w14:paraId="60B4FF6B" w14:textId="0295E1C3" w:rsidR="0073479A" w:rsidRDefault="0073479A" w:rsidP="001B7B22">
      <w:pPr>
        <w:jc w:val="both"/>
      </w:pPr>
      <w:r>
        <w:t>DIRECTORIO CORPORACIÓN</w:t>
      </w:r>
    </w:p>
    <w:p w14:paraId="4B02977B" w14:textId="04D79A48" w:rsidR="001B7B22" w:rsidRDefault="001B7B22" w:rsidP="001B7B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 Ingenio, 10 de mayo de 2022.-</w:t>
      </w:r>
    </w:p>
    <w:p w14:paraId="1AB790F4" w14:textId="77777777" w:rsidR="0073479A" w:rsidRDefault="0073479A" w:rsidP="00050E22"/>
    <w:p w14:paraId="0F409565" w14:textId="77777777" w:rsidR="006017C6" w:rsidRDefault="006017C6">
      <w:r>
        <w:lastRenderedPageBreak/>
        <w:t>.</w:t>
      </w:r>
    </w:p>
    <w:p w14:paraId="3BAFF25F" w14:textId="77777777" w:rsidR="005C5004" w:rsidRDefault="005C5004"/>
    <w:sectPr w:rsidR="005C50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578E0"/>
    <w:multiLevelType w:val="hybridMultilevel"/>
    <w:tmpl w:val="CCA45C1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285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351"/>
    <w:rsid w:val="00050E22"/>
    <w:rsid w:val="00106121"/>
    <w:rsid w:val="001B7B22"/>
    <w:rsid w:val="0049365B"/>
    <w:rsid w:val="004D268B"/>
    <w:rsid w:val="0057612F"/>
    <w:rsid w:val="005833AD"/>
    <w:rsid w:val="00596D29"/>
    <w:rsid w:val="005C5004"/>
    <w:rsid w:val="006017C6"/>
    <w:rsid w:val="0073479A"/>
    <w:rsid w:val="0076059A"/>
    <w:rsid w:val="0095793C"/>
    <w:rsid w:val="00A51B01"/>
    <w:rsid w:val="00A96991"/>
    <w:rsid w:val="00AD40B2"/>
    <w:rsid w:val="00C75C3D"/>
    <w:rsid w:val="00EB7351"/>
    <w:rsid w:val="00F3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E3A2"/>
  <w15:chartTrackingRefBased/>
  <w15:docId w15:val="{F0F00B6E-E8A1-4930-9DED-FBDAC906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7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Corporación Balneario El Ingenio</cp:lastModifiedBy>
  <cp:revision>3</cp:revision>
  <dcterms:created xsi:type="dcterms:W3CDTF">2022-05-10T12:38:00Z</dcterms:created>
  <dcterms:modified xsi:type="dcterms:W3CDTF">2022-05-10T12:50:00Z</dcterms:modified>
</cp:coreProperties>
</file>